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DATA PROTECTION / PRIVACY NOTICE</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spacing w:after="180" w:lineRule="auto"/>
        <w:contextualSpacing w:val="0"/>
        <w:rPr>
          <w:sz w:val="24"/>
          <w:szCs w:val="24"/>
        </w:rPr>
      </w:pPr>
      <w:r w:rsidDel="00000000" w:rsidR="00000000" w:rsidRPr="00000000">
        <w:rPr>
          <w:sz w:val="24"/>
          <w:szCs w:val="24"/>
          <w:rtl w:val="0"/>
        </w:rPr>
        <w:t xml:space="preserve">This privacy policy is for this website cahula.co.uk and served by Carla Rose and governs the privacy of its users who choose to use it.</w:t>
      </w:r>
    </w:p>
    <w:p w:rsidR="00000000" w:rsidDel="00000000" w:rsidP="00000000" w:rsidRDefault="00000000" w:rsidRPr="00000000" w14:paraId="00000003">
      <w:pPr>
        <w:spacing w:after="180" w:lineRule="auto"/>
        <w:contextualSpacing w:val="0"/>
        <w:rPr>
          <w:sz w:val="24"/>
          <w:szCs w:val="24"/>
        </w:rPr>
      </w:pPr>
      <w:r w:rsidDel="00000000" w:rsidR="00000000" w:rsidRPr="00000000">
        <w:rPr>
          <w:sz w:val="24"/>
          <w:szCs w:val="24"/>
          <w:rtl w:val="0"/>
        </w:rPr>
        <w:t xml:space="preserve">The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rsidR="00000000" w:rsidDel="00000000" w:rsidP="00000000" w:rsidRDefault="00000000" w:rsidRPr="00000000" w14:paraId="00000004">
      <w:pPr>
        <w:spacing w:after="180" w:lineRule="auto"/>
        <w:contextualSpacing w:val="0"/>
        <w:rPr>
          <w:sz w:val="24"/>
          <w:szCs w:val="24"/>
        </w:rPr>
      </w:pPr>
      <w:r w:rsidDel="00000000" w:rsidR="00000000" w:rsidRPr="00000000">
        <w:rPr>
          <w:sz w:val="24"/>
          <w:szCs w:val="24"/>
          <w:rtl w:val="0"/>
        </w:rPr>
        <w:t xml:space="preserve">We take your privacy seriously and any personal data supplied by you will be treated with the utmost discretion and used by Carla in strict accordance with current data protection and legislation. Your use of this website signifies your consent to us collecting and using personal data about you as specified below. I, Carla Rose, will use your personal details and information to provide you with use of our services and facilities, to administer and maintain our subscription records, to process your application and payments, to verify your identity and to carry out market research. We may keep your information for a reasonable period for these purposes. </w:t>
      </w:r>
    </w:p>
    <w:p w:rsidR="00000000" w:rsidDel="00000000" w:rsidP="00000000" w:rsidRDefault="00000000" w:rsidRPr="00000000" w14:paraId="00000005">
      <w:pPr>
        <w:spacing w:after="180" w:lineRule="auto"/>
        <w:contextualSpacing w:val="0"/>
        <w:rPr>
          <w:sz w:val="24"/>
          <w:szCs w:val="24"/>
        </w:rPr>
      </w:pPr>
      <w:r w:rsidDel="00000000" w:rsidR="00000000" w:rsidRPr="00000000">
        <w:rPr>
          <w:sz w:val="24"/>
          <w:szCs w:val="24"/>
          <w:rtl w:val="0"/>
        </w:rPr>
        <w:t xml:space="preserve">If your personal details change, if you change your mind about how you wish to be contacted, or if you have any queries about how we use your information, please let us know by contacting cahula@hotmail.com. You hereby consent to the use of your information, including sensitive personal data relating to your health and fitness, for the reasons and in the manner set out above.</w:t>
      </w:r>
    </w:p>
    <w:p w:rsidR="00000000" w:rsidDel="00000000" w:rsidP="00000000" w:rsidRDefault="00000000" w:rsidRPr="00000000" w14:paraId="00000006">
      <w:pPr>
        <w:spacing w:after="180" w:lineRule="auto"/>
        <w:contextualSpacing w:val="0"/>
        <w:rPr>
          <w:b w:val="1"/>
          <w:sz w:val="24"/>
          <w:szCs w:val="24"/>
        </w:rPr>
      </w:pPr>
      <w:r w:rsidDel="00000000" w:rsidR="00000000" w:rsidRPr="00000000">
        <w:rPr>
          <w:b w:val="1"/>
          <w:sz w:val="24"/>
          <w:szCs w:val="24"/>
          <w:rtl w:val="0"/>
        </w:rPr>
        <w:t xml:space="preserve">Contact and communication</w:t>
      </w:r>
    </w:p>
    <w:p w:rsidR="00000000" w:rsidDel="00000000" w:rsidP="00000000" w:rsidRDefault="00000000" w:rsidRPr="00000000" w14:paraId="00000007">
      <w:pPr>
        <w:spacing w:after="180" w:lineRule="auto"/>
        <w:contextualSpacing w:val="0"/>
        <w:rPr>
          <w:sz w:val="24"/>
          <w:szCs w:val="24"/>
        </w:rPr>
      </w:pPr>
      <w:r w:rsidDel="00000000" w:rsidR="00000000" w:rsidRPr="00000000">
        <w:rPr>
          <w:sz w:val="24"/>
          <w:szCs w:val="24"/>
          <w:rtl w:val="0"/>
        </w:rPr>
        <w:t xml:space="preserve">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we advise users using such form to email processes that they do so at their own risk.</w:t>
      </w:r>
    </w:p>
    <w:p w:rsidR="00000000" w:rsidDel="00000000" w:rsidP="00000000" w:rsidRDefault="00000000" w:rsidRPr="00000000" w14:paraId="00000008">
      <w:pPr>
        <w:spacing w:after="180" w:lineRule="auto"/>
        <w:contextualSpacing w:val="0"/>
        <w:rPr>
          <w:sz w:val="24"/>
          <w:szCs w:val="24"/>
        </w:rPr>
      </w:pPr>
      <w:r w:rsidDel="00000000" w:rsidR="00000000" w:rsidRPr="00000000">
        <w:rPr>
          <w:sz w:val="24"/>
          <w:szCs w:val="24"/>
          <w:rtl w:val="0"/>
        </w:rPr>
        <w:t xml:space="preserve">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These terms of use refer to the following additional terms, which also apply to your use of our Website: Our Privacy Policy, which sets out the terms on which we process any personal data we collect from you, or that you provide to us. By using our Website, you consent to such processing and you warrant that all data provided by you is accurate. </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highlight w:val="white"/>
        </w:rPr>
      </w:pPr>
      <w:r w:rsidDel="00000000" w:rsidR="00000000" w:rsidRPr="00000000">
        <w:rPr>
          <w:sz w:val="24"/>
          <w:szCs w:val="24"/>
          <w:highlight w:val="white"/>
          <w:rtl w:val="0"/>
        </w:rPr>
        <w:t xml:space="preserve">Our website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p>
    <w:p w:rsidR="00000000" w:rsidDel="00000000" w:rsidP="00000000" w:rsidRDefault="00000000" w:rsidRPr="00000000" w14:paraId="0000000C">
      <w:pPr>
        <w:contextualSpacing w:val="0"/>
        <w:rPr>
          <w:sz w:val="24"/>
          <w:szCs w:val="24"/>
          <w:highlight w:val="white"/>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highlight w:val="white"/>
          <w:rtl w:val="0"/>
        </w:rP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rtl w:val="0"/>
        </w:rPr>
      </w:r>
    </w:p>
    <w:p w:rsidR="00000000" w:rsidDel="00000000" w:rsidP="00000000" w:rsidRDefault="00000000" w:rsidRPr="00000000" w14:paraId="0000000F">
      <w:pPr>
        <w:contextualSpacing w:val="0"/>
        <w:rPr>
          <w:b w:val="1"/>
          <w:sz w:val="24"/>
          <w:szCs w:val="24"/>
        </w:rPr>
      </w:pPr>
      <w:r w:rsidDel="00000000" w:rsidR="00000000" w:rsidRPr="00000000">
        <w:rPr>
          <w:b w:val="1"/>
          <w:sz w:val="24"/>
          <w:szCs w:val="24"/>
          <w:rtl w:val="0"/>
        </w:rPr>
        <w:t xml:space="preserve">What we collect </w:t>
      </w:r>
    </w:p>
    <w:p w:rsidR="00000000" w:rsidDel="00000000" w:rsidP="00000000" w:rsidRDefault="00000000" w:rsidRPr="00000000" w14:paraId="00000010">
      <w:pPr>
        <w:contextualSpacing w:val="0"/>
        <w:rPr>
          <w:b w:val="1"/>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We may collect and process the following data about you: </w:t>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1. Information that you provide by filling in forms on our website. This includes information you provide at the time of registering or at any subsequent point. As part of the signup process, we ask for your name, contact details and payment via Paypal. By filling in these details, you consent for us to use them to the extent necessary to fulfil our service to you; </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2. Once you've signed up, we keep a record of all billings made to you. This helps us troubleshoot.</w:t>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3. If you contact us, we may keep a record of that correspondence; </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4. We may also ask you to complete surveys that we use for research purposes, although you do not have to respond to them; </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Although we do not make it compulsory to give us every item of information we ask for, the more information you volunteer (and the more accurate it is), the better we can tailor our services for you. We don’t share your data with any third party other than those utilised to service our business. We will hold the above information for as long as is necessary in order to provide you with our services, deal with any specific issues that you may raise or otherwise as is required by law or any relevant regulatory body. </w:t>
      </w:r>
    </w:p>
    <w:p w:rsidR="00000000" w:rsidDel="00000000" w:rsidP="00000000" w:rsidRDefault="00000000" w:rsidRPr="00000000" w14:paraId="00000018">
      <w:pPr>
        <w:contextualSpacing w:val="0"/>
        <w:rPr>
          <w:sz w:val="24"/>
          <w:szCs w:val="24"/>
        </w:rPr>
      </w:pPr>
      <w:r w:rsidDel="00000000" w:rsidR="00000000" w:rsidRPr="00000000">
        <w:rPr>
          <w:sz w:val="24"/>
          <w:szCs w:val="24"/>
          <w:highlight w:val="white"/>
          <w:rtl w:val="0"/>
        </w:rPr>
        <w:t xml:space="preserve">If you would like to: access, correct, amend or delete any personal information we have about you, you are invited to contact us at cahula@hotmail.com.</w:t>
      </w: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sz w:val="24"/>
          <w:szCs w:val="24"/>
        </w:rPr>
      </w:pPr>
      <w:r w:rsidDel="00000000" w:rsidR="00000000" w:rsidRPr="00000000">
        <w:rPr>
          <w:b w:val="1"/>
          <w:sz w:val="24"/>
          <w:szCs w:val="24"/>
          <w:rtl w:val="0"/>
        </w:rPr>
        <w:t xml:space="preserve">Information we collect about others</w:t>
      </w:r>
      <w:r w:rsidDel="00000000" w:rsidR="00000000" w:rsidRPr="00000000">
        <w:rPr>
          <w:sz w:val="24"/>
          <w:szCs w:val="24"/>
          <w:rtl w:val="0"/>
        </w:rPr>
        <w:t xml:space="preserve"> </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We may collect and process the following data about others that you provide us with, including (but not limited to) information that you provide by filling in forms on our website. For example, if you purchase a class as a gift for a third party, we will collect and process data about the recipient of the gift as well as from you. You represent and warrant to us that you have obtained the express consent from the individuals whose data you provide us with. For the avoidance of any doubt, any reference in this privacy policy to your data shall include data about other individuals that you have provided us with. </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spacing w:after="180" w:lineRule="auto"/>
        <w:contextualSpacing w:val="0"/>
        <w:rPr>
          <w:b w:val="1"/>
          <w:sz w:val="24"/>
          <w:szCs w:val="24"/>
        </w:rPr>
      </w:pPr>
      <w:r w:rsidDel="00000000" w:rsidR="00000000" w:rsidRPr="00000000">
        <w:rPr>
          <w:b w:val="1"/>
          <w:sz w:val="24"/>
          <w:szCs w:val="24"/>
          <w:rtl w:val="0"/>
        </w:rPr>
        <w:t xml:space="preserve">External Links</w:t>
      </w:r>
    </w:p>
    <w:p w:rsidR="00000000" w:rsidDel="00000000" w:rsidP="00000000" w:rsidRDefault="00000000" w:rsidRPr="00000000" w14:paraId="0000001F">
      <w:pPr>
        <w:spacing w:after="180" w:lineRule="auto"/>
        <w:contextualSpacing w:val="0"/>
        <w:rPr>
          <w:sz w:val="24"/>
          <w:szCs w:val="24"/>
        </w:rPr>
      </w:pPr>
      <w:r w:rsidDel="00000000" w:rsidR="00000000" w:rsidRPr="00000000">
        <w:rPr>
          <w:sz w:val="24"/>
          <w:szCs w:val="24"/>
          <w:rtl w:val="0"/>
        </w:rPr>
        <w:t xml:space="preserve">Although this website only looks to include quality, safe and relevant external links, users are advised adopt a policy of caution before clicking any external web links mentioned throughout this website. (External links are clickable text / banner / image links to other websites, similar to; </w:t>
      </w:r>
      <w:hyperlink r:id="rId6">
        <w:r w:rsidDel="00000000" w:rsidR="00000000" w:rsidRPr="00000000">
          <w:rPr>
            <w:sz w:val="24"/>
            <w:szCs w:val="24"/>
            <w:u w:val="single"/>
            <w:rtl w:val="0"/>
          </w:rPr>
          <w:t xml:space="preserve">www.websitename.co.uk</w:t>
        </w:r>
      </w:hyperlink>
      <w:r w:rsidDel="00000000" w:rsidR="00000000" w:rsidRPr="00000000">
        <w:rPr>
          <w:sz w:val="24"/>
          <w:szCs w:val="24"/>
          <w:rtl w:val="0"/>
        </w:rPr>
        <w:t xml:space="preserve"> or </w:t>
      </w:r>
      <w:r w:rsidDel="00000000" w:rsidR="00000000" w:rsidRPr="00000000">
        <w:rPr>
          <w:sz w:val="24"/>
          <w:szCs w:val="24"/>
          <w:u w:val="single"/>
          <w:rtl w:val="0"/>
        </w:rPr>
        <w:t xml:space="preserve">company name</w:t>
      </w:r>
      <w:r w:rsidDel="00000000" w:rsidR="00000000" w:rsidRPr="00000000">
        <w:rPr>
          <w:sz w:val="24"/>
          <w:szCs w:val="24"/>
          <w:rtl w:val="0"/>
        </w:rPr>
        <w:t xml:space="preserve">.)</w:t>
      </w:r>
    </w:p>
    <w:p w:rsidR="00000000" w:rsidDel="00000000" w:rsidP="00000000" w:rsidRDefault="00000000" w:rsidRPr="00000000" w14:paraId="00000020">
      <w:pPr>
        <w:spacing w:after="180" w:lineRule="auto"/>
        <w:contextualSpacing w:val="0"/>
        <w:rPr>
          <w:sz w:val="24"/>
          <w:szCs w:val="24"/>
        </w:rPr>
      </w:pPr>
      <w:r w:rsidDel="00000000" w:rsidR="00000000" w:rsidRPr="00000000">
        <w:rPr>
          <w:sz w:val="24"/>
          <w:szCs w:val="24"/>
          <w:rtl w:val="0"/>
        </w:rPr>
        <w:t xml:space="preserve">The owners of this website cannot guarantee or verify the contents of any externally linked website despite their best efforts. Users click on external links at their own risk and this website and its owners cannot be held liable for any damages or implications caused by visiting any external links mentioned.</w:t>
      </w:r>
    </w:p>
    <w:p w:rsidR="00000000" w:rsidDel="00000000" w:rsidP="00000000" w:rsidRDefault="00000000" w:rsidRPr="00000000" w14:paraId="00000021">
      <w:pPr>
        <w:spacing w:after="180" w:lineRule="auto"/>
        <w:contextualSpacing w:val="0"/>
        <w:rPr>
          <w:b w:val="1"/>
          <w:sz w:val="24"/>
          <w:szCs w:val="24"/>
        </w:rPr>
      </w:pPr>
      <w:r w:rsidDel="00000000" w:rsidR="00000000" w:rsidRPr="00000000">
        <w:rPr>
          <w:b w:val="1"/>
          <w:sz w:val="24"/>
          <w:szCs w:val="24"/>
          <w:rtl w:val="0"/>
        </w:rPr>
        <w:t xml:space="preserve">Social Media Platforms</w:t>
      </w:r>
    </w:p>
    <w:p w:rsidR="00000000" w:rsidDel="00000000" w:rsidP="00000000" w:rsidRDefault="00000000" w:rsidRPr="00000000" w14:paraId="00000022">
      <w:pPr>
        <w:spacing w:after="180" w:lineRule="auto"/>
        <w:contextualSpacing w:val="0"/>
        <w:rPr>
          <w:sz w:val="24"/>
          <w:szCs w:val="24"/>
        </w:rPr>
      </w:pPr>
      <w:r w:rsidDel="00000000" w:rsidR="00000000" w:rsidRPr="00000000">
        <w:rPr>
          <w:sz w:val="24"/>
          <w:szCs w:val="24"/>
          <w:rtl w:val="0"/>
        </w:rPr>
        <w:t xml:space="preserve">Communication, engagement and actions taken through external social media platforms that this website and its owners participate on are custom to the terms and conditions as well as the privacy policies held with each social media platform respectively.</w:t>
      </w:r>
    </w:p>
    <w:p w:rsidR="00000000" w:rsidDel="00000000" w:rsidP="00000000" w:rsidRDefault="00000000" w:rsidRPr="00000000" w14:paraId="00000023">
      <w:pPr>
        <w:spacing w:after="180" w:lineRule="auto"/>
        <w:contextualSpacing w:val="0"/>
        <w:rPr>
          <w:sz w:val="24"/>
          <w:szCs w:val="24"/>
        </w:rPr>
      </w:pPr>
      <w:r w:rsidDel="00000000" w:rsidR="00000000" w:rsidRPr="00000000">
        <w:rPr>
          <w:sz w:val="24"/>
          <w:szCs w:val="24"/>
          <w:rtl w:val="0"/>
        </w:rPr>
        <w:t xml:space="preserve">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rsidR="00000000" w:rsidDel="00000000" w:rsidP="00000000" w:rsidRDefault="00000000" w:rsidRPr="00000000" w14:paraId="00000024">
      <w:pPr>
        <w:spacing w:after="180" w:lineRule="auto"/>
        <w:contextualSpacing w:val="0"/>
        <w:rPr>
          <w:sz w:val="24"/>
          <w:szCs w:val="24"/>
        </w:rPr>
      </w:pPr>
      <w:r w:rsidDel="00000000" w:rsidR="00000000" w:rsidRPr="00000000">
        <w:rPr>
          <w:sz w:val="24"/>
          <w:szCs w:val="24"/>
          <w:rtl w:val="0"/>
        </w:rPr>
        <w:t xml:space="preserve">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rsidR="00000000" w:rsidDel="00000000" w:rsidP="00000000" w:rsidRDefault="00000000" w:rsidRPr="00000000" w14:paraId="00000025">
      <w:pPr>
        <w:spacing w:after="180" w:lineRule="auto"/>
        <w:contextualSpacing w:val="0"/>
        <w:rPr>
          <w:b w:val="1"/>
          <w:sz w:val="24"/>
          <w:szCs w:val="24"/>
        </w:rPr>
      </w:pPr>
      <w:r w:rsidDel="00000000" w:rsidR="00000000" w:rsidRPr="00000000">
        <w:rPr>
          <w:b w:val="1"/>
          <w:sz w:val="24"/>
          <w:szCs w:val="24"/>
          <w:rtl w:val="0"/>
        </w:rPr>
        <w:t xml:space="preserve">Resources and further information</w:t>
      </w:r>
    </w:p>
    <w:p w:rsidR="00000000" w:rsidDel="00000000" w:rsidP="00000000" w:rsidRDefault="00000000" w:rsidRPr="00000000" w14:paraId="00000026">
      <w:pPr>
        <w:spacing w:after="180" w:lineRule="auto"/>
        <w:contextualSpacing w:val="0"/>
        <w:rPr>
          <w:sz w:val="24"/>
          <w:szCs w:val="24"/>
        </w:rPr>
      </w:pPr>
      <w:hyperlink r:id="rId7">
        <w:r w:rsidDel="00000000" w:rsidR="00000000" w:rsidRPr="00000000">
          <w:rPr>
            <w:color w:val="1155cc"/>
            <w:sz w:val="24"/>
            <w:szCs w:val="24"/>
            <w:u w:val="single"/>
            <w:rtl w:val="0"/>
          </w:rPr>
          <w:t xml:space="preserve">Twitter Privacy Policy</w:t>
        </w:r>
      </w:hyperlink>
      <w:r w:rsidDel="00000000" w:rsidR="00000000" w:rsidRPr="00000000">
        <w:rPr>
          <w:rtl w:val="0"/>
        </w:rPr>
      </w:r>
    </w:p>
    <w:p w:rsidR="00000000" w:rsidDel="00000000" w:rsidP="00000000" w:rsidRDefault="00000000" w:rsidRPr="00000000" w14:paraId="00000027">
      <w:pPr>
        <w:spacing w:after="180" w:lineRule="auto"/>
        <w:contextualSpacing w:val="0"/>
        <w:rPr>
          <w:sz w:val="24"/>
          <w:szCs w:val="24"/>
        </w:rPr>
      </w:pPr>
      <w:hyperlink r:id="rId8">
        <w:r w:rsidDel="00000000" w:rsidR="00000000" w:rsidRPr="00000000">
          <w:rPr>
            <w:color w:val="1155cc"/>
            <w:sz w:val="24"/>
            <w:szCs w:val="24"/>
            <w:u w:val="single"/>
            <w:rtl w:val="0"/>
          </w:rPr>
          <w:t xml:space="preserve">Facebook Privacy Policy</w:t>
        </w:r>
      </w:hyperlink>
      <w:r w:rsidDel="00000000" w:rsidR="00000000" w:rsidRPr="00000000">
        <w:rPr>
          <w:rtl w:val="0"/>
        </w:rPr>
      </w:r>
    </w:p>
    <w:p w:rsidR="00000000" w:rsidDel="00000000" w:rsidP="00000000" w:rsidRDefault="00000000" w:rsidRPr="00000000" w14:paraId="00000028">
      <w:pPr>
        <w:contextualSpacing w:val="0"/>
        <w:rPr>
          <w:color w:val="666666"/>
          <w:sz w:val="24"/>
          <w:szCs w:val="24"/>
          <w:highlight w:val="white"/>
        </w:rPr>
      </w:pPr>
      <w:hyperlink r:id="rId9">
        <w:r w:rsidDel="00000000" w:rsidR="00000000" w:rsidRPr="00000000">
          <w:rPr>
            <w:color w:val="1155cc"/>
            <w:sz w:val="24"/>
            <w:szCs w:val="24"/>
            <w:highlight w:val="white"/>
            <w:u w:val="single"/>
            <w:rtl w:val="0"/>
          </w:rPr>
          <w:t xml:space="preserve">Google Privacy Policy</w:t>
        </w:r>
      </w:hyperlink>
      <w:r w:rsidDel="00000000" w:rsidR="00000000" w:rsidRPr="00000000">
        <w:rPr>
          <w:rtl w:val="0"/>
        </w:rPr>
      </w:r>
    </w:p>
    <w:p w:rsidR="00000000" w:rsidDel="00000000" w:rsidP="00000000" w:rsidRDefault="00000000" w:rsidRPr="00000000" w14:paraId="00000029">
      <w:pPr>
        <w:contextualSpacing w:val="0"/>
        <w:rPr>
          <w:color w:val="666666"/>
          <w:sz w:val="24"/>
          <w:szCs w:val="24"/>
          <w:highlight w:val="white"/>
        </w:rPr>
      </w:pPr>
      <w:r w:rsidDel="00000000" w:rsidR="00000000" w:rsidRPr="00000000">
        <w:rPr>
          <w:rtl w:val="0"/>
        </w:rPr>
      </w:r>
    </w:p>
    <w:p w:rsidR="00000000" w:rsidDel="00000000" w:rsidP="00000000" w:rsidRDefault="00000000" w:rsidRPr="00000000" w14:paraId="0000002A">
      <w:pPr>
        <w:contextualSpacing w:val="0"/>
        <w:rPr>
          <w:color w:val="666666"/>
          <w:sz w:val="24"/>
          <w:szCs w:val="24"/>
          <w:highlight w:val="white"/>
        </w:rPr>
      </w:pPr>
      <w:hyperlink r:id="rId10">
        <w:r w:rsidDel="00000000" w:rsidR="00000000" w:rsidRPr="00000000">
          <w:rPr>
            <w:color w:val="1155cc"/>
            <w:sz w:val="24"/>
            <w:szCs w:val="24"/>
            <w:highlight w:val="white"/>
            <w:u w:val="single"/>
            <w:rtl w:val="0"/>
          </w:rPr>
          <w:t xml:space="preserve">Mailchimp Privacy Policy</w:t>
        </w:r>
      </w:hyperlink>
      <w:r w:rsidDel="00000000" w:rsidR="00000000" w:rsidRPr="00000000">
        <w:rPr>
          <w:rtl w:val="0"/>
        </w:rPr>
      </w:r>
    </w:p>
    <w:p w:rsidR="00000000" w:rsidDel="00000000" w:rsidP="00000000" w:rsidRDefault="00000000" w:rsidRPr="00000000" w14:paraId="0000002B">
      <w:pPr>
        <w:contextualSpacing w:val="0"/>
        <w:rPr>
          <w:color w:val="666666"/>
          <w:sz w:val="24"/>
          <w:szCs w:val="24"/>
          <w:highlight w:val="white"/>
        </w:rPr>
      </w:pPr>
      <w:r w:rsidDel="00000000" w:rsidR="00000000" w:rsidRPr="00000000">
        <w:rPr>
          <w:rtl w:val="0"/>
        </w:rPr>
      </w:r>
    </w:p>
    <w:p w:rsidR="00000000" w:rsidDel="00000000" w:rsidP="00000000" w:rsidRDefault="00000000" w:rsidRPr="00000000" w14:paraId="0000002C">
      <w:pPr>
        <w:contextualSpacing w:val="0"/>
        <w:rPr>
          <w:color w:val="666666"/>
          <w:sz w:val="24"/>
          <w:szCs w:val="24"/>
          <w:highlight w:val="white"/>
        </w:rPr>
      </w:pPr>
      <w:hyperlink r:id="rId11">
        <w:r w:rsidDel="00000000" w:rsidR="00000000" w:rsidRPr="00000000">
          <w:rPr>
            <w:color w:val="1155cc"/>
            <w:sz w:val="24"/>
            <w:szCs w:val="24"/>
            <w:highlight w:val="white"/>
            <w:u w:val="single"/>
            <w:rtl w:val="0"/>
          </w:rPr>
          <w:t xml:space="preserve">Paypal Privacy Policy</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aypal.com/en/webapps/mpp/ua/privacy-full" TargetMode="External"/><Relationship Id="rId10" Type="http://schemas.openxmlformats.org/officeDocument/2006/relationships/hyperlink" Target="https://mailchimp.com/legal/privacy/" TargetMode="External"/><Relationship Id="rId9" Type="http://schemas.openxmlformats.org/officeDocument/2006/relationships/hyperlink" Target="https://policies.google.com/privacy?hl=en-GB&amp;gl=uk" TargetMode="External"/><Relationship Id="rId5" Type="http://schemas.openxmlformats.org/officeDocument/2006/relationships/styles" Target="styles.xml"/><Relationship Id="rId6" Type="http://schemas.openxmlformats.org/officeDocument/2006/relationships/hyperlink" Target="http://www.websitename.co.uk/" TargetMode="External"/><Relationship Id="rId7" Type="http://schemas.openxmlformats.org/officeDocument/2006/relationships/hyperlink" Target="https://twitter.com/en/privacy" TargetMode="External"/><Relationship Id="rId8" Type="http://schemas.openxmlformats.org/officeDocument/2006/relationships/hyperlink" Target="https://www.facebook.com/abou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